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A" w:rsidRDefault="00E35CBA"/>
    <w:p w:rsidR="00E35CBA" w:rsidRPr="006F1260" w:rsidRDefault="00E35CBA" w:rsidP="008A05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F1260">
        <w:rPr>
          <w:rFonts w:ascii="Tahoma" w:hAnsi="Tahoma" w:cs="Tahoma"/>
          <w:b/>
          <w:bCs/>
          <w:sz w:val="32"/>
          <w:szCs w:val="32"/>
        </w:rPr>
        <w:t xml:space="preserve">Procedura składania wniosku </w:t>
      </w:r>
    </w:p>
    <w:p w:rsidR="00E35CBA" w:rsidRPr="006F1260" w:rsidRDefault="00E35CBA" w:rsidP="008A05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F1260">
        <w:rPr>
          <w:rFonts w:ascii="Tahoma" w:hAnsi="Tahoma" w:cs="Tahoma"/>
          <w:b/>
          <w:bCs/>
          <w:sz w:val="32"/>
          <w:szCs w:val="32"/>
        </w:rPr>
        <w:t xml:space="preserve">o wydanie wypisu i wyrysu </w:t>
      </w:r>
      <w:r w:rsidRPr="006F1260">
        <w:rPr>
          <w:rFonts w:ascii="Tahoma" w:hAnsi="Tahoma" w:cs="Tahoma"/>
          <w:b/>
          <w:bCs/>
          <w:sz w:val="32"/>
          <w:szCs w:val="32"/>
        </w:rPr>
        <w:br/>
        <w:t>z Miejscowego Planu Zagospodarowania Przestrzennego</w:t>
      </w:r>
    </w:p>
    <w:p w:rsidR="00E35CBA" w:rsidRPr="00504D8C" w:rsidRDefault="00E35CBA">
      <w:pPr>
        <w:rPr>
          <w:rFonts w:ascii="Tahoma" w:hAnsi="Tahoma" w:cs="Tahoma"/>
          <w:sz w:val="24"/>
          <w:szCs w:val="24"/>
        </w:rPr>
      </w:pPr>
    </w:p>
    <w:p w:rsidR="00E35CBA" w:rsidRPr="00504D8C" w:rsidRDefault="00E35CBA">
      <w:pPr>
        <w:rPr>
          <w:rFonts w:ascii="Tahoma" w:hAnsi="Tahoma" w:cs="Tahoma"/>
          <w:sz w:val="24"/>
          <w:szCs w:val="24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6272"/>
      </w:tblGrid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6272" w:type="dxa"/>
          </w:tcPr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 xml:space="preserve">1.Ustawa z dnia 27 marca 2003 r. o planowaniu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</w:t>
            </w:r>
            <w:r w:rsidRPr="00504D8C">
              <w:rPr>
                <w:rFonts w:ascii="Tahoma" w:hAnsi="Tahoma" w:cs="Tahoma"/>
                <w:sz w:val="24"/>
                <w:szCs w:val="24"/>
              </w:rPr>
              <w:t xml:space="preserve">i zagospodarowaniu przestrzennym (Dz. U. z 2003 r.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Pr="00504D8C">
              <w:rPr>
                <w:rFonts w:ascii="Tahoma" w:hAnsi="Tahoma" w:cs="Tahoma"/>
                <w:sz w:val="24"/>
                <w:szCs w:val="24"/>
              </w:rPr>
              <w:t>Nr 80, poz.  717)</w:t>
            </w:r>
          </w:p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2.Ustawa z dnia 16 listopada 2006 r. o opłacie skarbowej (Dz. U. z 2012 r. poz. 1282 z późn.zm.).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Miejsce załatwienia sprawy</w:t>
            </w:r>
          </w:p>
        </w:tc>
        <w:tc>
          <w:tcPr>
            <w:tcW w:w="6272" w:type="dxa"/>
          </w:tcPr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Wydział Gospodarki Nieruchomościami</w:t>
            </w:r>
            <w:r w:rsidRPr="00504D8C">
              <w:rPr>
                <w:rFonts w:ascii="Tahoma" w:hAnsi="Tahoma" w:cs="Tahoma"/>
                <w:sz w:val="24"/>
                <w:szCs w:val="24"/>
              </w:rPr>
              <w:br/>
              <w:t>ul. Mickiewicza 1,  56-500 Syców</w:t>
            </w:r>
            <w:r w:rsidRPr="00504D8C">
              <w:rPr>
                <w:rFonts w:ascii="Tahoma" w:hAnsi="Tahoma" w:cs="Tahoma"/>
                <w:sz w:val="24"/>
                <w:szCs w:val="24"/>
              </w:rPr>
              <w:br/>
              <w:t xml:space="preserve">II piętro, pokój nr 39  </w:t>
            </w:r>
            <w:r w:rsidRPr="00504D8C">
              <w:rPr>
                <w:rFonts w:ascii="Tahoma" w:hAnsi="Tahoma" w:cs="Tahoma"/>
                <w:sz w:val="24"/>
                <w:szCs w:val="24"/>
              </w:rPr>
              <w:br/>
              <w:t>tel. 62 785 51 14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6272" w:type="dxa"/>
          </w:tcPr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1. Wniosek o wydanie wypisu i wyrysu z miejscowego planu zagospodarowania przestrzennego.</w:t>
            </w:r>
          </w:p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2. Dowód zapłaty należnej opłaty skarbowej.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Termin załatwienie sprawy</w:t>
            </w:r>
          </w:p>
        </w:tc>
        <w:tc>
          <w:tcPr>
            <w:tcW w:w="6272" w:type="dxa"/>
          </w:tcPr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 xml:space="preserve">Do 7 dni 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Opłata</w:t>
            </w:r>
          </w:p>
        </w:tc>
        <w:tc>
          <w:tcPr>
            <w:tcW w:w="6272" w:type="dxa"/>
          </w:tcPr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1. Za wydanie wypisu:</w:t>
            </w:r>
          </w:p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a. do 5 stron - 30 zł</w:t>
            </w:r>
          </w:p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b. powyżej 5 stron - 50 zł</w:t>
            </w:r>
          </w:p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2. Za wydanie wyrysu:</w:t>
            </w:r>
          </w:p>
          <w:p w:rsidR="00E35CBA" w:rsidRPr="00504D8C" w:rsidRDefault="00E35CBA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a. za każdą wchodzącą w skład wyrysu pełną lub rozpoczętą część odpowiadającą stronie formatu A4 - 20 zł (nie więcej niż  200 zł).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272" w:type="dxa"/>
          </w:tcPr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Osoba prowadząca sprawę</w:t>
            </w:r>
          </w:p>
        </w:tc>
        <w:tc>
          <w:tcPr>
            <w:tcW w:w="6272" w:type="dxa"/>
          </w:tcPr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 xml:space="preserve">Paweł Nowak </w:t>
            </w:r>
          </w:p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Inspektor Wydziału Gospodarki Nieruchomościami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6272" w:type="dxa"/>
          </w:tcPr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 xml:space="preserve">Andrzej Dembski </w:t>
            </w:r>
          </w:p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  <w:r w:rsidRPr="00504D8C">
              <w:rPr>
                <w:rFonts w:ascii="Tahoma" w:hAnsi="Tahoma" w:cs="Tahoma"/>
                <w:sz w:val="24"/>
                <w:szCs w:val="24"/>
              </w:rPr>
              <w:t>Naczelnik Wydziału Gospodarki Nieruchomościami</w:t>
            </w:r>
          </w:p>
        </w:tc>
      </w:tr>
      <w:tr w:rsidR="00E35CBA" w:rsidRPr="00504D8C">
        <w:tc>
          <w:tcPr>
            <w:tcW w:w="4219" w:type="dxa"/>
            <w:shd w:val="clear" w:color="auto" w:fill="D9D9D9"/>
          </w:tcPr>
          <w:p w:rsidR="00E35CBA" w:rsidRPr="00504D8C" w:rsidRDefault="00E35CB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04D8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Wzór wniosku </w:t>
            </w:r>
          </w:p>
        </w:tc>
        <w:tc>
          <w:tcPr>
            <w:tcW w:w="6272" w:type="dxa"/>
          </w:tcPr>
          <w:p w:rsidR="00E35CBA" w:rsidRPr="00504D8C" w:rsidRDefault="00E35CB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35CBA" w:rsidRPr="00504D8C" w:rsidRDefault="00E35CBA">
      <w:pPr>
        <w:rPr>
          <w:rFonts w:ascii="Tahoma" w:hAnsi="Tahoma" w:cs="Tahoma"/>
          <w:sz w:val="24"/>
          <w:szCs w:val="24"/>
        </w:rPr>
      </w:pPr>
    </w:p>
    <w:p w:rsidR="00E35CBA" w:rsidRPr="00504D8C" w:rsidRDefault="00E35CBA">
      <w:pPr>
        <w:rPr>
          <w:rFonts w:ascii="Tahoma" w:hAnsi="Tahoma" w:cs="Tahoma"/>
          <w:sz w:val="24"/>
          <w:szCs w:val="24"/>
        </w:rPr>
      </w:pPr>
    </w:p>
    <w:p w:rsidR="00E35CBA" w:rsidRPr="00504D8C" w:rsidRDefault="00E35CBA">
      <w:pPr>
        <w:rPr>
          <w:rFonts w:ascii="Tahoma" w:hAnsi="Tahoma" w:cs="Tahoma"/>
          <w:sz w:val="24"/>
          <w:szCs w:val="24"/>
        </w:rPr>
      </w:pPr>
    </w:p>
    <w:p w:rsidR="00E35CBA" w:rsidRPr="00504D8C" w:rsidRDefault="00E35CBA" w:rsidP="002B16EF">
      <w:pPr>
        <w:ind w:left="-992"/>
        <w:rPr>
          <w:rFonts w:ascii="Tahoma" w:hAnsi="Tahoma" w:cs="Tahoma"/>
          <w:sz w:val="24"/>
          <w:szCs w:val="24"/>
        </w:rPr>
      </w:pPr>
      <w:r w:rsidRPr="00504D8C">
        <w:rPr>
          <w:rFonts w:ascii="Tahoma" w:hAnsi="Tahoma" w:cs="Tahoma"/>
          <w:sz w:val="24"/>
          <w:szCs w:val="24"/>
        </w:rPr>
        <w:t>Wpłaty gotówkowe i bezgotówkowe powinny być dokonywane na rachunek bankowy:</w:t>
      </w:r>
    </w:p>
    <w:p w:rsidR="00E35CBA" w:rsidRPr="00504D8C" w:rsidRDefault="00E35CBA" w:rsidP="002B16EF">
      <w:pPr>
        <w:ind w:left="-992"/>
        <w:rPr>
          <w:rFonts w:ascii="Tahoma" w:hAnsi="Tahoma" w:cs="Tahoma"/>
          <w:b/>
          <w:bCs/>
          <w:sz w:val="24"/>
          <w:szCs w:val="24"/>
        </w:rPr>
      </w:pPr>
      <w:r w:rsidRPr="00504D8C">
        <w:rPr>
          <w:rFonts w:ascii="Tahoma" w:hAnsi="Tahoma" w:cs="Tahoma"/>
          <w:b/>
          <w:bCs/>
          <w:sz w:val="24"/>
          <w:szCs w:val="24"/>
        </w:rPr>
        <w:t>Nr 78 8890 0001 0936 2035 2009 0001</w:t>
      </w:r>
    </w:p>
    <w:p w:rsidR="00E35CBA" w:rsidRPr="00504D8C" w:rsidRDefault="00E35CBA" w:rsidP="002B16EF">
      <w:pPr>
        <w:ind w:left="-992"/>
        <w:rPr>
          <w:rFonts w:ascii="Tahoma" w:hAnsi="Tahoma" w:cs="Tahoma"/>
          <w:b/>
          <w:bCs/>
          <w:sz w:val="24"/>
          <w:szCs w:val="24"/>
        </w:rPr>
      </w:pPr>
      <w:r w:rsidRPr="00504D8C">
        <w:rPr>
          <w:rFonts w:ascii="Tahoma" w:hAnsi="Tahoma" w:cs="Tahoma"/>
          <w:b/>
          <w:bCs/>
          <w:sz w:val="24"/>
          <w:szCs w:val="24"/>
        </w:rPr>
        <w:t>w  Banku Spółdzielczym Namysłów, Oddział Syców</w:t>
      </w:r>
    </w:p>
    <w:p w:rsidR="00E35CBA" w:rsidRPr="00504D8C" w:rsidRDefault="00E35CBA">
      <w:pPr>
        <w:rPr>
          <w:rFonts w:ascii="Tahoma" w:hAnsi="Tahoma" w:cs="Tahoma"/>
          <w:sz w:val="24"/>
          <w:szCs w:val="24"/>
        </w:rPr>
      </w:pPr>
    </w:p>
    <w:sectPr w:rsidR="00E35CBA" w:rsidRPr="00504D8C" w:rsidSect="002B66F0">
      <w:pgSz w:w="11906" w:h="16838"/>
      <w:pgMar w:top="426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F8"/>
    <w:rsid w:val="000A2B80"/>
    <w:rsid w:val="000E0EC4"/>
    <w:rsid w:val="00101B2A"/>
    <w:rsid w:val="001B572F"/>
    <w:rsid w:val="002925F1"/>
    <w:rsid w:val="002B16EF"/>
    <w:rsid w:val="002B66F0"/>
    <w:rsid w:val="00504D8C"/>
    <w:rsid w:val="00580F27"/>
    <w:rsid w:val="006F1260"/>
    <w:rsid w:val="007345EA"/>
    <w:rsid w:val="007C75E0"/>
    <w:rsid w:val="007F174F"/>
    <w:rsid w:val="008A05F8"/>
    <w:rsid w:val="009F4534"/>
    <w:rsid w:val="00B35E89"/>
    <w:rsid w:val="00E35CBA"/>
    <w:rsid w:val="00E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C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0EC4"/>
    <w:rPr>
      <w:u w:val="single"/>
    </w:rPr>
  </w:style>
  <w:style w:type="character" w:styleId="Strong">
    <w:name w:val="Strong"/>
    <w:basedOn w:val="DefaultParagraphFont"/>
    <w:uiPriority w:val="99"/>
    <w:qFormat/>
    <w:rsid w:val="000E0EC4"/>
    <w:rPr>
      <w:b/>
      <w:bCs/>
    </w:rPr>
  </w:style>
  <w:style w:type="table" w:styleId="TableGrid">
    <w:name w:val="Table Grid"/>
    <w:basedOn w:val="TableNormal"/>
    <w:uiPriority w:val="99"/>
    <w:rsid w:val="008A0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188</Words>
  <Characters>1131</Characters>
  <Application>Microsoft Office Outlook</Application>
  <DocSecurity>0</DocSecurity>
  <Lines>0</Lines>
  <Paragraphs>0</Paragraphs>
  <ScaleCrop>false</ScaleCrop>
  <Company>UMiG Syców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numeru porządkowego budynku</dc:title>
  <dc:subject/>
  <dc:creator>PN</dc:creator>
  <cp:keywords/>
  <dc:description/>
  <cp:lastModifiedBy>Mch2</cp:lastModifiedBy>
  <cp:revision>7</cp:revision>
  <dcterms:created xsi:type="dcterms:W3CDTF">2015-11-25T09:26:00Z</dcterms:created>
  <dcterms:modified xsi:type="dcterms:W3CDTF">2015-11-25T10:01:00Z</dcterms:modified>
</cp:coreProperties>
</file>