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1B" w:rsidRDefault="007E7A1B">
      <w:pPr>
        <w:spacing w:after="0" w:line="259" w:lineRule="auto"/>
        <w:ind w:left="-91" w:right="-115" w:firstLine="0"/>
      </w:pPr>
    </w:p>
    <w:p w:rsidR="007E7A1B" w:rsidRPr="00A9583D" w:rsidRDefault="007E7A1B">
      <w:pPr>
        <w:spacing w:after="19" w:line="259" w:lineRule="auto"/>
        <w:ind w:left="3596" w:firstLine="0"/>
        <w:rPr>
          <w:rFonts w:ascii="Calibri" w:hAnsi="Calibri" w:cs="Calibri"/>
        </w:rPr>
      </w:pPr>
      <w:r w:rsidRPr="00A9583D">
        <w:rPr>
          <w:rFonts w:ascii="Calibri" w:hAnsi="Calibri" w:cs="Calibri"/>
          <w:b/>
          <w:bCs/>
        </w:rPr>
        <w:t xml:space="preserve"> </w:t>
      </w:r>
    </w:p>
    <w:p w:rsidR="007E7A1B" w:rsidRPr="00A9583D" w:rsidRDefault="007E7A1B">
      <w:pPr>
        <w:spacing w:after="19" w:line="259" w:lineRule="auto"/>
        <w:ind w:left="424" w:firstLine="0"/>
        <w:jc w:val="center"/>
        <w:rPr>
          <w:rFonts w:ascii="Calibri" w:hAnsi="Calibri" w:cs="Calibri"/>
        </w:rPr>
      </w:pPr>
      <w:r w:rsidRPr="00A9583D">
        <w:rPr>
          <w:rFonts w:ascii="Calibri" w:hAnsi="Calibri" w:cs="Calibri"/>
          <w:b/>
          <w:bCs/>
        </w:rPr>
        <w:t xml:space="preserve"> </w:t>
      </w:r>
    </w:p>
    <w:p w:rsidR="007E7A1B" w:rsidRPr="00BA5C94" w:rsidRDefault="007E7A1B">
      <w:pPr>
        <w:spacing w:after="19" w:line="259" w:lineRule="auto"/>
        <w:ind w:left="371" w:right="6" w:hanging="10"/>
        <w:jc w:val="center"/>
        <w:rPr>
          <w:rFonts w:ascii="Calibri" w:hAnsi="Calibri" w:cs="Calibri"/>
          <w:b/>
          <w:bCs/>
          <w:sz w:val="28"/>
          <w:szCs w:val="28"/>
        </w:rPr>
      </w:pPr>
      <w:r w:rsidRPr="00A9583D">
        <w:rPr>
          <w:rFonts w:ascii="Calibri" w:hAnsi="Calibri" w:cs="Calibri"/>
          <w:b/>
          <w:bCs/>
          <w:sz w:val="28"/>
          <w:szCs w:val="28"/>
        </w:rPr>
        <w:t xml:space="preserve">REGULAMIN  CERTYFIKACJI  </w:t>
      </w:r>
      <w:r w:rsidRPr="00BA5C94">
        <w:rPr>
          <w:rFonts w:ascii="Calibri" w:hAnsi="Calibri" w:cs="Calibri"/>
          <w:b/>
          <w:bCs/>
          <w:sz w:val="28"/>
          <w:szCs w:val="28"/>
        </w:rPr>
        <w:t>" D</w:t>
      </w:r>
      <w:r>
        <w:rPr>
          <w:rFonts w:ascii="Calibri" w:hAnsi="Calibri" w:cs="Calibri"/>
          <w:b/>
          <w:bCs/>
          <w:sz w:val="28"/>
          <w:szCs w:val="28"/>
        </w:rPr>
        <w:t>OBRA</w:t>
      </w:r>
      <w:r w:rsidRPr="00BA5C94">
        <w:rPr>
          <w:rFonts w:ascii="Calibri" w:hAnsi="Calibri" w:cs="Calibri"/>
          <w:b/>
          <w:bCs/>
          <w:sz w:val="28"/>
          <w:szCs w:val="28"/>
        </w:rPr>
        <w:t xml:space="preserve"> M</w:t>
      </w:r>
      <w:r>
        <w:rPr>
          <w:rFonts w:ascii="Calibri" w:hAnsi="Calibri" w:cs="Calibri"/>
          <w:b/>
          <w:bCs/>
          <w:sz w:val="28"/>
          <w:szCs w:val="28"/>
        </w:rPr>
        <w:t xml:space="preserve">ARKA - </w:t>
      </w:r>
      <w:r w:rsidRPr="00BA5C94">
        <w:rPr>
          <w:rFonts w:ascii="Calibri" w:hAnsi="Calibri" w:cs="Calibri"/>
          <w:b/>
          <w:bCs/>
          <w:sz w:val="28"/>
          <w:szCs w:val="28"/>
        </w:rPr>
        <w:t>P</w:t>
      </w:r>
      <w:r>
        <w:rPr>
          <w:rFonts w:ascii="Calibri" w:hAnsi="Calibri" w:cs="Calibri"/>
          <w:b/>
          <w:bCs/>
          <w:sz w:val="28"/>
          <w:szCs w:val="28"/>
        </w:rPr>
        <w:t>ARTNERSTWO</w:t>
      </w:r>
      <w:r w:rsidRPr="00BA5C94">
        <w:rPr>
          <w:rFonts w:ascii="Calibri" w:hAnsi="Calibri" w:cs="Calibri"/>
          <w:b/>
          <w:bCs/>
          <w:sz w:val="28"/>
          <w:szCs w:val="28"/>
        </w:rPr>
        <w:t xml:space="preserve"> D</w:t>
      </w:r>
      <w:r>
        <w:rPr>
          <w:rFonts w:ascii="Calibri" w:hAnsi="Calibri" w:cs="Calibri"/>
          <w:b/>
          <w:bCs/>
          <w:sz w:val="28"/>
          <w:szCs w:val="28"/>
        </w:rPr>
        <w:t xml:space="preserve">OBRA </w:t>
      </w:r>
      <w:r w:rsidRPr="00BA5C94">
        <w:rPr>
          <w:rFonts w:ascii="Calibri" w:hAnsi="Calibri" w:cs="Calibri"/>
          <w:b/>
          <w:bCs/>
          <w:sz w:val="28"/>
          <w:szCs w:val="28"/>
        </w:rPr>
        <w:t>W</w:t>
      </w:r>
      <w:r>
        <w:rPr>
          <w:rFonts w:ascii="Calibri" w:hAnsi="Calibri" w:cs="Calibri"/>
          <w:b/>
          <w:bCs/>
          <w:sz w:val="28"/>
          <w:szCs w:val="28"/>
        </w:rPr>
        <w:t>IDAWA</w:t>
      </w:r>
      <w:r w:rsidRPr="00BA5C94">
        <w:rPr>
          <w:rFonts w:ascii="Calibri" w:hAnsi="Calibri" w:cs="Calibri"/>
          <w:b/>
          <w:bCs/>
          <w:sz w:val="28"/>
          <w:szCs w:val="28"/>
        </w:rPr>
        <w:t xml:space="preserve"> " </w:t>
      </w:r>
    </w:p>
    <w:p w:rsidR="007E7A1B" w:rsidRPr="00A9583D" w:rsidRDefault="007E7A1B">
      <w:pPr>
        <w:spacing w:after="59" w:line="259" w:lineRule="auto"/>
        <w:ind w:left="424" w:firstLine="0"/>
        <w:jc w:val="center"/>
        <w:rPr>
          <w:rFonts w:ascii="Calibri" w:hAnsi="Calibri" w:cs="Calibri"/>
          <w:sz w:val="28"/>
          <w:szCs w:val="28"/>
        </w:rPr>
      </w:pPr>
      <w:r w:rsidRPr="00A9583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7E7A1B" w:rsidRPr="00A9583D" w:rsidRDefault="007E7A1B">
      <w:pPr>
        <w:pStyle w:val="Heading1"/>
        <w:ind w:left="371"/>
        <w:rPr>
          <w:rFonts w:ascii="Calibri" w:hAnsi="Calibri" w:cs="Calibri"/>
          <w:sz w:val="28"/>
          <w:szCs w:val="28"/>
        </w:rPr>
      </w:pPr>
      <w:r w:rsidRPr="00A9583D">
        <w:rPr>
          <w:rFonts w:ascii="Calibri" w:hAnsi="Calibri" w:cs="Calibri"/>
          <w:sz w:val="28"/>
          <w:szCs w:val="28"/>
        </w:rPr>
        <w:t xml:space="preserve">PREAMBUŁA </w:t>
      </w:r>
    </w:p>
    <w:p w:rsidR="007E7A1B" w:rsidRPr="00A9583D" w:rsidRDefault="007E7A1B">
      <w:pPr>
        <w:spacing w:after="57" w:line="259" w:lineRule="auto"/>
        <w:ind w:left="424" w:firstLine="0"/>
        <w:jc w:val="center"/>
        <w:rPr>
          <w:rFonts w:ascii="Calibri" w:hAnsi="Calibri" w:cs="Calibri"/>
        </w:rPr>
      </w:pPr>
      <w:r w:rsidRPr="00A9583D">
        <w:rPr>
          <w:rFonts w:ascii="Calibri" w:hAnsi="Calibri" w:cs="Calibri"/>
          <w:b/>
          <w:bCs/>
        </w:rPr>
        <w:t xml:space="preserve"> </w:t>
      </w:r>
    </w:p>
    <w:p w:rsidR="007E7A1B" w:rsidRPr="00A9583D" w:rsidRDefault="007E7A1B" w:rsidP="008401FE">
      <w:pPr>
        <w:pStyle w:val="NormalWeb"/>
        <w:spacing w:before="0" w:beforeAutospacing="0"/>
        <w:ind w:firstLine="361"/>
        <w:jc w:val="both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Stowarzyszenie Lokalna Grupa Działania Dobra Widawa to Lokalna Grupa Działania  powołana dla wdrożenia działań Leader na obszarze gmin Długołęka, Czernica, Dziadowa Kłoda, Dobroszyce, Oleśnica, Bierutów, Syców, Międzybórz, Wilków, Jelcz-Laskowice. To forma współpracy gmin, mieszkańców, organizacji i przedsiębiorców z tego obszaru. Lokalna Grupa Działania Dobra Widawa jest stowarzyszeniem realizującym działania wykorzystujące potencjał zasobów przyrodniczych i kulturowych na rzecz rozwoju lokalnego obszarów wiejskich. Istotnymi celami naszej Lokalnej Strategii Rozwoju jest rozwój rynku produktów lokalnych jako ważnego kierunku aktywności mieszkańców, a także rozwój oferty turystycznej i rekreacyjnej.  </w:t>
      </w:r>
    </w:p>
    <w:p w:rsidR="007E7A1B" w:rsidRPr="00A9583D" w:rsidRDefault="007E7A1B" w:rsidP="008401FE">
      <w:pPr>
        <w:spacing w:after="0" w:line="268" w:lineRule="auto"/>
        <w:ind w:left="360" w:firstLine="0"/>
        <w:jc w:val="both"/>
        <w:rPr>
          <w:rFonts w:ascii="Calibri" w:hAnsi="Calibri" w:cs="Calibri"/>
        </w:rPr>
      </w:pPr>
    </w:p>
    <w:p w:rsidR="007E7A1B" w:rsidRPr="00A9583D" w:rsidRDefault="007E7A1B">
      <w:pPr>
        <w:spacing w:after="13" w:line="259" w:lineRule="auto"/>
        <w:ind w:left="424" w:firstLine="0"/>
        <w:jc w:val="center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 </w:t>
      </w:r>
    </w:p>
    <w:p w:rsidR="007E7A1B" w:rsidRPr="00A9583D" w:rsidRDefault="007E7A1B">
      <w:pPr>
        <w:pStyle w:val="Heading1"/>
        <w:ind w:left="371" w:right="1"/>
        <w:rPr>
          <w:rFonts w:ascii="Calibri" w:hAnsi="Calibri" w:cs="Calibri"/>
          <w:sz w:val="28"/>
          <w:szCs w:val="28"/>
        </w:rPr>
      </w:pPr>
      <w:r w:rsidRPr="00A9583D">
        <w:rPr>
          <w:rFonts w:ascii="Calibri" w:hAnsi="Calibri" w:cs="Calibri"/>
          <w:sz w:val="28"/>
          <w:szCs w:val="28"/>
        </w:rPr>
        <w:t xml:space="preserve">§ 1 Postanowienia Wstępne </w:t>
      </w:r>
    </w:p>
    <w:p w:rsidR="007E7A1B" w:rsidRPr="00A9583D" w:rsidRDefault="007E7A1B">
      <w:pPr>
        <w:spacing w:after="0" w:line="259" w:lineRule="auto"/>
        <w:ind w:left="360" w:firstLine="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 </w:t>
      </w:r>
    </w:p>
    <w:p w:rsidR="007E7A1B" w:rsidRPr="00A9583D" w:rsidRDefault="007E7A1B">
      <w:pPr>
        <w:numPr>
          <w:ilvl w:val="0"/>
          <w:numId w:val="1"/>
        </w:numPr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Certyfikat </w:t>
      </w:r>
      <w:r>
        <w:rPr>
          <w:rFonts w:ascii="Calibri" w:hAnsi="Calibri" w:cs="Calibri"/>
        </w:rPr>
        <w:t>Dobra Marka</w:t>
      </w:r>
      <w:r w:rsidRPr="00A9583D">
        <w:rPr>
          <w:rFonts w:ascii="Calibri" w:hAnsi="Calibri" w:cs="Calibri"/>
        </w:rPr>
        <w:t xml:space="preserve">, zwany dalej Certyfikatem, wydaje Stowarzyszenie LGD Dobra Widawa, zwane dalej Stowarzyszeniem, w czterech kategoriach: </w:t>
      </w:r>
    </w:p>
    <w:p w:rsidR="007E7A1B" w:rsidRPr="00A9583D" w:rsidRDefault="007E7A1B">
      <w:pPr>
        <w:ind w:left="360" w:firstLine="0"/>
        <w:rPr>
          <w:rFonts w:ascii="Calibri" w:hAnsi="Calibri" w:cs="Calibri"/>
          <w:b/>
          <w:bCs/>
        </w:rPr>
      </w:pPr>
      <w:r w:rsidRPr="00A9583D">
        <w:rPr>
          <w:rFonts w:ascii="Calibri" w:hAnsi="Calibri" w:cs="Calibri"/>
          <w:b/>
          <w:bCs/>
        </w:rPr>
        <w:t xml:space="preserve">rękodzieło, twórczość artystyczna, kulinaria, </w:t>
      </w:r>
      <w:r w:rsidRPr="00A9583D">
        <w:rPr>
          <w:rFonts w:ascii="Calibri" w:hAnsi="Calibri" w:cs="Calibri"/>
          <w:b/>
          <w:bCs/>
          <w:color w:val="auto"/>
        </w:rPr>
        <w:t xml:space="preserve">usługi lokalne. </w:t>
      </w:r>
    </w:p>
    <w:p w:rsidR="007E7A1B" w:rsidRPr="00A9583D" w:rsidRDefault="007E7A1B">
      <w:pPr>
        <w:numPr>
          <w:ilvl w:val="0"/>
          <w:numId w:val="1"/>
        </w:numPr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Wnioski składa się w sposób ciągły </w:t>
      </w:r>
      <w:r>
        <w:rPr>
          <w:rFonts w:ascii="Calibri" w:hAnsi="Calibri" w:cs="Calibri"/>
        </w:rPr>
        <w:t>po wypełnieniu</w:t>
      </w:r>
      <w:r w:rsidRPr="00A9583D">
        <w:rPr>
          <w:rFonts w:ascii="Calibri" w:hAnsi="Calibri" w:cs="Calibri"/>
        </w:rPr>
        <w:t xml:space="preserve"> wniosku o nadanie certyfikatu zamieszczonego na stronie internetowej Stowarzyszenia. </w:t>
      </w:r>
    </w:p>
    <w:p w:rsidR="007E7A1B" w:rsidRPr="00A9583D" w:rsidRDefault="007E7A1B">
      <w:pPr>
        <w:numPr>
          <w:ilvl w:val="0"/>
          <w:numId w:val="1"/>
        </w:numPr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Decyzję o przyznaniu Certyfikatu podejmuje Kapituła Certyfikatu. </w:t>
      </w:r>
    </w:p>
    <w:p w:rsidR="007E7A1B" w:rsidRPr="00A9583D" w:rsidRDefault="007E7A1B">
      <w:pPr>
        <w:numPr>
          <w:ilvl w:val="0"/>
          <w:numId w:val="1"/>
        </w:numPr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Właścicielem znaku jest Stowarzyszenie. </w:t>
      </w:r>
    </w:p>
    <w:p w:rsidR="007E7A1B" w:rsidRPr="00A9583D" w:rsidRDefault="007E7A1B">
      <w:pPr>
        <w:numPr>
          <w:ilvl w:val="0"/>
          <w:numId w:val="1"/>
        </w:numPr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Podmiot, który uzyskał certyfikat </w:t>
      </w:r>
      <w:r w:rsidRPr="00A9583D">
        <w:rPr>
          <w:rFonts w:ascii="Calibri" w:hAnsi="Calibri" w:cs="Calibri"/>
          <w:color w:val="auto"/>
        </w:rPr>
        <w:t xml:space="preserve">ma prawo </w:t>
      </w:r>
      <w:r w:rsidRPr="00A9583D">
        <w:rPr>
          <w:rFonts w:ascii="Calibri" w:hAnsi="Calibri" w:cs="Calibri"/>
        </w:rPr>
        <w:t>posługiwania się nazwą i znakiem graficznym: „</w:t>
      </w:r>
      <w:r>
        <w:rPr>
          <w:rFonts w:ascii="Calibri" w:hAnsi="Calibri" w:cs="Calibri"/>
        </w:rPr>
        <w:t>Dobra Marka Partnerstwo Dobra Widawa</w:t>
      </w:r>
      <w:r w:rsidRPr="00A9583D">
        <w:rPr>
          <w:rFonts w:ascii="Calibri" w:hAnsi="Calibri" w:cs="Calibri"/>
        </w:rPr>
        <w:t xml:space="preserve">” </w:t>
      </w:r>
    </w:p>
    <w:p w:rsidR="007E7A1B" w:rsidRPr="00A9583D" w:rsidRDefault="007E7A1B" w:rsidP="005C2010">
      <w:pPr>
        <w:ind w:left="360" w:firstLine="0"/>
        <w:rPr>
          <w:rFonts w:ascii="Calibri" w:hAnsi="Calibri" w:cs="Calibri"/>
        </w:rPr>
      </w:pPr>
    </w:p>
    <w:p w:rsidR="007E7A1B" w:rsidRPr="00A9583D" w:rsidRDefault="007E7A1B">
      <w:pPr>
        <w:pStyle w:val="Heading1"/>
        <w:ind w:left="371" w:right="1"/>
        <w:rPr>
          <w:rFonts w:ascii="Calibri" w:hAnsi="Calibri" w:cs="Calibri"/>
          <w:sz w:val="28"/>
          <w:szCs w:val="28"/>
        </w:rPr>
      </w:pPr>
      <w:r w:rsidRPr="00A9583D">
        <w:rPr>
          <w:rFonts w:ascii="Calibri" w:hAnsi="Calibri" w:cs="Calibri"/>
          <w:sz w:val="28"/>
          <w:szCs w:val="28"/>
        </w:rPr>
        <w:t xml:space="preserve">§ 2 Ubieganie się o certyfikat </w:t>
      </w:r>
      <w:bookmarkStart w:id="0" w:name="_GoBack"/>
      <w:bookmarkEnd w:id="0"/>
    </w:p>
    <w:p w:rsidR="007E7A1B" w:rsidRPr="00A9583D" w:rsidRDefault="007E7A1B">
      <w:pPr>
        <w:spacing w:after="8" w:line="259" w:lineRule="auto"/>
        <w:ind w:left="360" w:firstLine="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 </w:t>
      </w:r>
    </w:p>
    <w:p w:rsidR="007E7A1B" w:rsidRPr="00A9583D" w:rsidRDefault="007E7A1B">
      <w:pPr>
        <w:numPr>
          <w:ilvl w:val="0"/>
          <w:numId w:val="2"/>
        </w:numPr>
        <w:ind w:left="361" w:hanging="284"/>
        <w:rPr>
          <w:rFonts w:ascii="Calibri" w:hAnsi="Calibri" w:cs="Calibri"/>
        </w:rPr>
      </w:pPr>
      <w:r w:rsidRPr="00A9583D">
        <w:rPr>
          <w:rFonts w:ascii="Calibri" w:hAnsi="Calibri" w:cs="Calibri"/>
        </w:rPr>
        <w:t>O certyfikat  „</w:t>
      </w:r>
      <w:r>
        <w:rPr>
          <w:rFonts w:ascii="Calibri" w:hAnsi="Calibri" w:cs="Calibri"/>
        </w:rPr>
        <w:t>Dobra Marka Partnerstwo Dobra Widawa</w:t>
      </w:r>
      <w:r w:rsidRPr="00A9583D">
        <w:rPr>
          <w:rFonts w:ascii="Calibri" w:hAnsi="Calibri" w:cs="Calibri"/>
        </w:rPr>
        <w:t xml:space="preserve">” mogą ubiegać się podmioty prowadzące działalność w formach dopuszczonych prawem polskim (gospodarczą, rolniczą, statutową, osobista okazjonalna działalność) i wypełniające wszelkie obowiązki wynikające z przepisów prawa związane z prowadzoną działalnością, jeśli w ramach tej działalności  wytwarzają produkty lub świadczą usługi lokalne  na terenie gmin: Długołęka, Czernica, Dziadowa Kłoda, Dobroszyce, Oleśnica, Bierutów, Syców, Międzybórz, Wilków, Jelcz-Laskowice, </w:t>
      </w:r>
      <w:r w:rsidRPr="00A9583D">
        <w:rPr>
          <w:rFonts w:ascii="Calibri" w:hAnsi="Calibri" w:cs="Calibri"/>
          <w:u w:val="single" w:color="000000"/>
        </w:rPr>
        <w:t>których podstawę stanowią lokalne zasoby, tradycyjne</w:t>
      </w:r>
      <w:r w:rsidRPr="00A9583D">
        <w:rPr>
          <w:rFonts w:ascii="Calibri" w:hAnsi="Calibri" w:cs="Calibri"/>
        </w:rPr>
        <w:t xml:space="preserve"> </w:t>
      </w:r>
      <w:r w:rsidRPr="00A9583D">
        <w:rPr>
          <w:rFonts w:ascii="Calibri" w:hAnsi="Calibri" w:cs="Calibri"/>
          <w:u w:val="single" w:color="000000"/>
        </w:rPr>
        <w:t>sektory gospodarki lub lokalne dziedzictwo, w tym kulturowe, historyczne lub przyrodnicze,</w:t>
      </w:r>
      <w:r w:rsidRPr="00A9583D">
        <w:rPr>
          <w:rFonts w:ascii="Calibri" w:hAnsi="Calibri" w:cs="Calibri"/>
        </w:rPr>
        <w:t xml:space="preserve"> </w:t>
      </w:r>
      <w:r w:rsidRPr="00A9583D">
        <w:rPr>
          <w:rFonts w:ascii="Calibri" w:hAnsi="Calibri" w:cs="Calibri"/>
          <w:u w:val="single" w:color="000000"/>
        </w:rPr>
        <w:t>czyli wytwarzają tzw. „produkty lokalne”.</w:t>
      </w:r>
      <w:r w:rsidRPr="00A9583D">
        <w:rPr>
          <w:rFonts w:ascii="Calibri" w:hAnsi="Calibri" w:cs="Calibri"/>
        </w:rPr>
        <w:t xml:space="preserve"> </w:t>
      </w:r>
    </w:p>
    <w:p w:rsidR="007E7A1B" w:rsidRPr="00A9583D" w:rsidRDefault="007E7A1B">
      <w:pPr>
        <w:numPr>
          <w:ilvl w:val="0"/>
          <w:numId w:val="2"/>
        </w:numPr>
        <w:ind w:left="361" w:hanging="284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Podmioty ubiegające się o certyfikat muszą łącznie spełnić następujące warunki: </w:t>
      </w:r>
    </w:p>
    <w:p w:rsidR="007E7A1B" w:rsidRPr="00A9583D" w:rsidRDefault="007E7A1B">
      <w:pPr>
        <w:numPr>
          <w:ilvl w:val="1"/>
          <w:numId w:val="2"/>
        </w:numPr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Przestrzeganie przepisów prawa dot. danej działalności, w tym szczególnie w aspektach: podatkowym, bezpieczeństwa żywienia i żywności, praw autorskich, ochrony środowiska. </w:t>
      </w:r>
    </w:p>
    <w:p w:rsidR="007E7A1B" w:rsidRPr="00A9583D" w:rsidRDefault="007E7A1B">
      <w:pPr>
        <w:numPr>
          <w:ilvl w:val="1"/>
          <w:numId w:val="2"/>
        </w:numPr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Akceptację niniejszego regulaminu i wywiązywanie się z jego postanowień. </w:t>
      </w:r>
    </w:p>
    <w:p w:rsidR="007E7A1B" w:rsidRPr="00A9583D" w:rsidRDefault="007E7A1B">
      <w:pPr>
        <w:numPr>
          <w:ilvl w:val="1"/>
          <w:numId w:val="2"/>
        </w:numPr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Złożenie wniosku o nadanie certyfikatu podpisanego przez osoby upoważnione, wraz z wymaganymi oświadczeniami i załącznikami. </w:t>
      </w:r>
    </w:p>
    <w:p w:rsidR="007E7A1B" w:rsidRPr="00A9583D" w:rsidRDefault="007E7A1B">
      <w:pPr>
        <w:spacing w:after="45" w:line="259" w:lineRule="auto"/>
        <w:ind w:left="424" w:firstLine="0"/>
        <w:jc w:val="center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 </w:t>
      </w:r>
    </w:p>
    <w:p w:rsidR="007E7A1B" w:rsidRPr="00A9583D" w:rsidRDefault="007E7A1B">
      <w:pPr>
        <w:pStyle w:val="Heading1"/>
        <w:ind w:left="371" w:right="6"/>
        <w:rPr>
          <w:rFonts w:ascii="Calibri" w:hAnsi="Calibri" w:cs="Calibri"/>
          <w:sz w:val="28"/>
          <w:szCs w:val="28"/>
        </w:rPr>
      </w:pPr>
      <w:r w:rsidRPr="00A9583D">
        <w:rPr>
          <w:rFonts w:ascii="Calibri" w:hAnsi="Calibri" w:cs="Calibri"/>
          <w:sz w:val="28"/>
          <w:szCs w:val="28"/>
        </w:rPr>
        <w:t xml:space="preserve">§ 3    Kapituła Certyfikatu </w:t>
      </w:r>
    </w:p>
    <w:p w:rsidR="007E7A1B" w:rsidRPr="00A9583D" w:rsidRDefault="007E7A1B">
      <w:pPr>
        <w:spacing w:after="58" w:line="259" w:lineRule="auto"/>
        <w:ind w:left="424" w:firstLine="0"/>
        <w:jc w:val="center"/>
        <w:rPr>
          <w:rFonts w:ascii="Calibri" w:hAnsi="Calibri" w:cs="Calibri"/>
        </w:rPr>
      </w:pPr>
      <w:r w:rsidRPr="00A9583D">
        <w:rPr>
          <w:rFonts w:ascii="Calibri" w:hAnsi="Calibri" w:cs="Calibri"/>
          <w:b/>
          <w:bCs/>
        </w:rPr>
        <w:t xml:space="preserve"> </w:t>
      </w:r>
    </w:p>
    <w:p w:rsidR="007E7A1B" w:rsidRPr="00A9583D" w:rsidRDefault="007E7A1B">
      <w:pPr>
        <w:numPr>
          <w:ilvl w:val="0"/>
          <w:numId w:val="3"/>
        </w:numPr>
        <w:spacing w:after="53"/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Kapitułę Certyfikatu, w tym jej przewodniczącego powołuje i odwołuje właściciel znaku.  </w:t>
      </w:r>
    </w:p>
    <w:p w:rsidR="007E7A1B" w:rsidRPr="00A9583D" w:rsidRDefault="007E7A1B">
      <w:pPr>
        <w:numPr>
          <w:ilvl w:val="0"/>
          <w:numId w:val="3"/>
        </w:numPr>
        <w:spacing w:after="47"/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Kapituła podejmuje decyzje na zasadzie konsensusu, w ostateczności podejmuje decyzję większością głosów.  </w:t>
      </w:r>
    </w:p>
    <w:p w:rsidR="007E7A1B" w:rsidRPr="00A9583D" w:rsidRDefault="007E7A1B">
      <w:pPr>
        <w:numPr>
          <w:ilvl w:val="0"/>
          <w:numId w:val="3"/>
        </w:numPr>
        <w:spacing w:after="49"/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Przewodniczący reprezentuje kapitułę i podpisuje przyznane certyfikaty </w:t>
      </w:r>
      <w:r>
        <w:rPr>
          <w:rFonts w:ascii="Calibri" w:hAnsi="Calibri" w:cs="Calibri"/>
        </w:rPr>
        <w:t xml:space="preserve">dla </w:t>
      </w:r>
      <w:r w:rsidRPr="00A9583D">
        <w:rPr>
          <w:rFonts w:ascii="Calibri" w:hAnsi="Calibri" w:cs="Calibri"/>
        </w:rPr>
        <w:t xml:space="preserve">produktu lokalnego. </w:t>
      </w:r>
    </w:p>
    <w:p w:rsidR="007E7A1B" w:rsidRPr="00A9583D" w:rsidRDefault="007E7A1B">
      <w:pPr>
        <w:numPr>
          <w:ilvl w:val="0"/>
          <w:numId w:val="3"/>
        </w:numPr>
        <w:spacing w:after="47"/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Kapituła spotyka się na ocenie wniosków oraz doraźnie w trakcie kontroli utrzymania jakości produktów certyfikowanych. </w:t>
      </w:r>
    </w:p>
    <w:p w:rsidR="007E7A1B" w:rsidRPr="00A9583D" w:rsidRDefault="007E7A1B">
      <w:pPr>
        <w:spacing w:after="37" w:line="259" w:lineRule="auto"/>
        <w:ind w:left="360" w:firstLine="0"/>
        <w:rPr>
          <w:rFonts w:ascii="Calibri" w:hAnsi="Calibri" w:cs="Calibri"/>
        </w:rPr>
      </w:pPr>
      <w:r w:rsidRPr="00A9583D">
        <w:rPr>
          <w:rFonts w:ascii="Calibri" w:hAnsi="Calibri" w:cs="Calibri"/>
          <w:b/>
          <w:bCs/>
        </w:rPr>
        <w:t xml:space="preserve"> </w:t>
      </w:r>
    </w:p>
    <w:p w:rsidR="007E7A1B" w:rsidRPr="00A9583D" w:rsidRDefault="007E7A1B">
      <w:pPr>
        <w:pStyle w:val="Heading1"/>
        <w:spacing w:after="287"/>
        <w:ind w:left="371" w:right="5"/>
        <w:rPr>
          <w:rFonts w:ascii="Calibri" w:hAnsi="Calibri" w:cs="Calibri"/>
          <w:sz w:val="28"/>
          <w:szCs w:val="28"/>
        </w:rPr>
      </w:pPr>
      <w:r w:rsidRPr="00A9583D">
        <w:rPr>
          <w:rFonts w:ascii="Calibri" w:hAnsi="Calibri" w:cs="Calibri"/>
          <w:sz w:val="28"/>
          <w:szCs w:val="28"/>
        </w:rPr>
        <w:t xml:space="preserve">§ 4   Ocena produktów lokalnych </w:t>
      </w:r>
    </w:p>
    <w:p w:rsidR="007E7A1B" w:rsidRPr="00A9583D" w:rsidRDefault="007E7A1B">
      <w:pPr>
        <w:numPr>
          <w:ilvl w:val="0"/>
          <w:numId w:val="4"/>
        </w:numPr>
        <w:spacing w:after="47"/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Szczegółowe kryteria wyboru produktów określa Kapituła Certyfikatu na podstawie poniższych kryteriów ogólnych: </w:t>
      </w:r>
    </w:p>
    <w:p w:rsidR="007E7A1B" w:rsidRPr="00A9583D" w:rsidRDefault="007E7A1B">
      <w:pPr>
        <w:numPr>
          <w:ilvl w:val="1"/>
          <w:numId w:val="4"/>
        </w:numPr>
        <w:spacing w:after="48"/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Spełnianie obowiązujących przepisami prawa wymogów i norm – kryterium dostępu weryfikowane na podstawie oświadczeń i dokumentacji we wniosku. </w:t>
      </w:r>
    </w:p>
    <w:p w:rsidR="007E7A1B" w:rsidRPr="00A9583D" w:rsidRDefault="007E7A1B">
      <w:pPr>
        <w:numPr>
          <w:ilvl w:val="1"/>
          <w:numId w:val="4"/>
        </w:numPr>
        <w:spacing w:after="43"/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Znaczenie lokalne produktu: powiązanie z regionem, potencjał rozwojowy – weryfikowane  na podstawie opisu i dokumentacji we wniosku. </w:t>
      </w:r>
    </w:p>
    <w:p w:rsidR="007E7A1B" w:rsidRPr="00A9583D" w:rsidRDefault="007E7A1B">
      <w:pPr>
        <w:numPr>
          <w:ilvl w:val="1"/>
          <w:numId w:val="4"/>
        </w:numPr>
        <w:spacing w:after="34"/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>Standard produktu: jakość, wygląd, smak, funkcjonalność, wartościowość   – weryfikowane na podstawie opisu i dokumentacji we wniosku.</w:t>
      </w:r>
    </w:p>
    <w:p w:rsidR="007E7A1B" w:rsidRPr="00A9583D" w:rsidRDefault="007E7A1B">
      <w:pPr>
        <w:numPr>
          <w:ilvl w:val="1"/>
          <w:numId w:val="4"/>
        </w:numPr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Dostępność produktu: stała, cykliczna, na zamówienie – na podstawie opisu  i dokumentacji we wniosku. </w:t>
      </w:r>
    </w:p>
    <w:p w:rsidR="007E7A1B" w:rsidRPr="00A9583D" w:rsidRDefault="007E7A1B">
      <w:pPr>
        <w:spacing w:after="42" w:line="259" w:lineRule="auto"/>
        <w:ind w:left="1080" w:firstLine="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 </w:t>
      </w:r>
    </w:p>
    <w:p w:rsidR="007E7A1B" w:rsidRPr="00A9583D" w:rsidRDefault="007E7A1B">
      <w:pPr>
        <w:numPr>
          <w:ilvl w:val="0"/>
          <w:numId w:val="4"/>
        </w:numPr>
        <w:spacing w:after="48"/>
        <w:ind w:hanging="36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Ocena szczegółowa zapisana jest </w:t>
      </w:r>
      <w:r w:rsidRPr="00A9583D">
        <w:rPr>
          <w:rFonts w:ascii="Calibri" w:hAnsi="Calibri" w:cs="Calibri"/>
          <w:color w:val="auto"/>
        </w:rPr>
        <w:t>na karcie weryfikacyjnej wypełnianej przez członka Kapituły</w:t>
      </w:r>
      <w:r w:rsidRPr="00A9583D">
        <w:rPr>
          <w:rFonts w:ascii="Calibri" w:hAnsi="Calibri" w:cs="Calibri"/>
        </w:rPr>
        <w:t xml:space="preserve">, któremu każdorazowo Kapituła powierza funkcję sekretarza. Karta jest archiwizowana wraz z wnioskiem i załącznikami. </w:t>
      </w:r>
    </w:p>
    <w:p w:rsidR="007E7A1B" w:rsidRPr="00A9583D" w:rsidRDefault="007E7A1B" w:rsidP="00142976">
      <w:pPr>
        <w:spacing w:after="48"/>
        <w:ind w:left="437" w:firstLine="0"/>
        <w:rPr>
          <w:rFonts w:ascii="Calibri" w:hAnsi="Calibri" w:cs="Calibri"/>
        </w:rPr>
      </w:pPr>
    </w:p>
    <w:p w:rsidR="007E7A1B" w:rsidRPr="00A9583D" w:rsidRDefault="007E7A1B">
      <w:pPr>
        <w:numPr>
          <w:ilvl w:val="0"/>
          <w:numId w:val="4"/>
        </w:numPr>
        <w:spacing w:after="48"/>
        <w:ind w:hanging="360"/>
        <w:rPr>
          <w:rFonts w:ascii="Calibri" w:hAnsi="Calibri" w:cs="Calibri"/>
          <w:b/>
          <w:bCs/>
          <w:u w:val="single"/>
        </w:rPr>
      </w:pPr>
      <w:r w:rsidRPr="00A9583D">
        <w:rPr>
          <w:rFonts w:ascii="Calibri" w:hAnsi="Calibri" w:cs="Calibri"/>
          <w:b/>
          <w:bCs/>
          <w:u w:val="single"/>
        </w:rPr>
        <w:t>Dostarczenie KARTY ZGŁOSZENIA PRODUKTU</w:t>
      </w:r>
    </w:p>
    <w:p w:rsidR="007E7A1B" w:rsidRPr="00A9583D" w:rsidRDefault="007E7A1B" w:rsidP="00142976">
      <w:pPr>
        <w:spacing w:after="48"/>
        <w:ind w:left="0" w:firstLine="0"/>
        <w:rPr>
          <w:rFonts w:ascii="Calibri" w:hAnsi="Calibri" w:cs="Calibri"/>
        </w:rPr>
      </w:pPr>
      <w:r w:rsidRPr="00A9583D">
        <w:rPr>
          <w:rFonts w:ascii="Calibri" w:hAnsi="Calibri" w:cs="Calibri"/>
          <w:b/>
          <w:bCs/>
        </w:rPr>
        <w:t>Od dnia 11.05.2015 r</w:t>
      </w:r>
      <w:r w:rsidRPr="00A9583D">
        <w:rPr>
          <w:rFonts w:ascii="Calibri" w:hAnsi="Calibri" w:cs="Calibri"/>
        </w:rPr>
        <w:t xml:space="preserve">. </w:t>
      </w:r>
      <w:r w:rsidRPr="00E65165">
        <w:rPr>
          <w:rFonts w:ascii="Calibri" w:hAnsi="Calibri" w:cs="Calibri"/>
          <w:b/>
          <w:bCs/>
        </w:rPr>
        <w:t>do dnia 22.05.2015 r.</w:t>
      </w:r>
      <w:r>
        <w:rPr>
          <w:rFonts w:ascii="Calibri" w:hAnsi="Calibri" w:cs="Calibri"/>
        </w:rPr>
        <w:t xml:space="preserve"> </w:t>
      </w:r>
      <w:r w:rsidRPr="00A9583D">
        <w:rPr>
          <w:rFonts w:ascii="Calibri" w:hAnsi="Calibri" w:cs="Calibri"/>
        </w:rPr>
        <w:t>do biura Lokalnej Grupy Działania Dobra Widawa ( ul. Wojska Polskiego 67/69, 56-400 Oleśni</w:t>
      </w:r>
      <w:r>
        <w:rPr>
          <w:rFonts w:ascii="Calibri" w:hAnsi="Calibri" w:cs="Calibri"/>
        </w:rPr>
        <w:t>ca) należy dostarczyć wypełnioną</w:t>
      </w:r>
      <w:r w:rsidRPr="00A9583D">
        <w:rPr>
          <w:rFonts w:ascii="Calibri" w:hAnsi="Calibri" w:cs="Calibri"/>
        </w:rPr>
        <w:t xml:space="preserve"> kartę zgłoszenia – obowiązek ten dotyczy </w:t>
      </w:r>
      <w:r w:rsidRPr="00A9583D">
        <w:rPr>
          <w:rFonts w:ascii="Calibri" w:hAnsi="Calibri" w:cs="Calibri"/>
          <w:b/>
          <w:bCs/>
        </w:rPr>
        <w:t>wszystkich</w:t>
      </w:r>
      <w:r w:rsidRPr="00A9583D">
        <w:rPr>
          <w:rFonts w:ascii="Calibri" w:hAnsi="Calibri" w:cs="Calibri"/>
        </w:rPr>
        <w:t xml:space="preserve"> zgłoszonych do konkursu produktów. Wzór karty zgłoszenia s</w:t>
      </w:r>
      <w:r>
        <w:rPr>
          <w:rFonts w:ascii="Calibri" w:hAnsi="Calibri" w:cs="Calibri"/>
        </w:rPr>
        <w:t xml:space="preserve">tanowi załącznik do niniejszego </w:t>
      </w:r>
      <w:r w:rsidRPr="00A9583D">
        <w:rPr>
          <w:rFonts w:ascii="Calibri" w:hAnsi="Calibri" w:cs="Calibri"/>
        </w:rPr>
        <w:t>Regulaminu. Karty mogą zostać wysłane:</w:t>
      </w:r>
    </w:p>
    <w:p w:rsidR="007E7A1B" w:rsidRPr="00A9583D" w:rsidRDefault="007E7A1B" w:rsidP="00142976">
      <w:pPr>
        <w:spacing w:after="48"/>
        <w:ind w:left="0" w:firstLine="0"/>
        <w:rPr>
          <w:rFonts w:ascii="Calibri" w:hAnsi="Calibri" w:cs="Calibri"/>
          <w:color w:val="1F4E79"/>
          <w:u w:val="single"/>
        </w:rPr>
      </w:pPr>
      <w:r w:rsidRPr="00A9583D">
        <w:rPr>
          <w:rFonts w:ascii="Calibri" w:hAnsi="Calibri" w:cs="Calibri"/>
        </w:rPr>
        <w:t xml:space="preserve">- pocztą elektroniczną na adres </w:t>
      </w:r>
      <w:hyperlink r:id="rId5" w:history="1">
        <w:r w:rsidRPr="00A9583D">
          <w:rPr>
            <w:rStyle w:val="Hyperlink"/>
            <w:rFonts w:ascii="Calibri" w:hAnsi="Calibri" w:cs="Calibri"/>
            <w:i/>
            <w:iCs/>
            <w:color w:val="023160"/>
          </w:rPr>
          <w:t>biuro@dobrawidawa.pl</w:t>
        </w:r>
      </w:hyperlink>
    </w:p>
    <w:p w:rsidR="007E7A1B" w:rsidRPr="00A9583D" w:rsidRDefault="007E7A1B" w:rsidP="00142976">
      <w:pPr>
        <w:spacing w:after="48"/>
        <w:ind w:left="0" w:firstLine="0"/>
        <w:rPr>
          <w:rFonts w:ascii="Calibri" w:hAnsi="Calibri" w:cs="Calibri"/>
        </w:rPr>
      </w:pPr>
      <w:r w:rsidRPr="00A9583D">
        <w:rPr>
          <w:rFonts w:ascii="Calibri" w:hAnsi="Calibri" w:cs="Calibri"/>
        </w:rPr>
        <w:t>- za pośrednictwem poczty tradycyjnej, bądź dostarczone osobiście do Biura Lokalnej Grupy Działania Dobra Widawa</w:t>
      </w:r>
    </w:p>
    <w:p w:rsidR="007E7A1B" w:rsidRPr="00A9583D" w:rsidRDefault="007E7A1B" w:rsidP="00142976">
      <w:pPr>
        <w:spacing w:after="48"/>
        <w:ind w:left="0" w:firstLine="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Wzór karty zgłoszeniowej dostępny jest również na stronie internetowej LGD Dobra Widawa </w:t>
      </w:r>
      <w:r w:rsidRPr="00A9583D">
        <w:rPr>
          <w:rFonts w:ascii="Calibri" w:hAnsi="Calibri" w:cs="Calibri"/>
          <w:i/>
          <w:iCs/>
          <w:color w:val="1F4E79"/>
          <w:u w:val="single"/>
        </w:rPr>
        <w:t>www.dobrawidawa.pl</w:t>
      </w:r>
    </w:p>
    <w:p w:rsidR="007E7A1B" w:rsidRPr="00A9583D" w:rsidRDefault="007E7A1B">
      <w:pPr>
        <w:spacing w:after="19" w:line="259" w:lineRule="auto"/>
        <w:ind w:left="360" w:firstLine="0"/>
        <w:rPr>
          <w:rFonts w:ascii="Calibri" w:hAnsi="Calibri" w:cs="Calibri"/>
        </w:rPr>
      </w:pPr>
    </w:p>
    <w:p w:rsidR="007E7A1B" w:rsidRPr="00A9583D" w:rsidRDefault="007E7A1B">
      <w:pPr>
        <w:spacing w:after="0" w:line="259" w:lineRule="auto"/>
        <w:ind w:left="360" w:firstLine="0"/>
        <w:rPr>
          <w:rFonts w:ascii="Calibri" w:hAnsi="Calibri" w:cs="Calibri"/>
          <w:sz w:val="28"/>
          <w:szCs w:val="28"/>
        </w:rPr>
      </w:pPr>
      <w:r w:rsidRPr="00A9583D">
        <w:rPr>
          <w:rFonts w:ascii="Calibri" w:hAnsi="Calibri" w:cs="Calibri"/>
        </w:rPr>
        <w:t xml:space="preserve"> </w:t>
      </w:r>
    </w:p>
    <w:p w:rsidR="007E7A1B" w:rsidRPr="00A9583D" w:rsidRDefault="007E7A1B">
      <w:pPr>
        <w:pStyle w:val="Heading1"/>
        <w:ind w:left="371"/>
        <w:rPr>
          <w:rFonts w:ascii="Calibri" w:hAnsi="Calibri" w:cs="Calibri"/>
          <w:sz w:val="28"/>
          <w:szCs w:val="28"/>
        </w:rPr>
      </w:pPr>
      <w:r w:rsidRPr="00A9583D">
        <w:rPr>
          <w:rFonts w:ascii="Calibri" w:hAnsi="Calibri" w:cs="Calibri"/>
          <w:sz w:val="28"/>
          <w:szCs w:val="28"/>
        </w:rPr>
        <w:t xml:space="preserve">§  5 Postanowienia końcowe </w:t>
      </w:r>
    </w:p>
    <w:p w:rsidR="007E7A1B" w:rsidRPr="00A9583D" w:rsidRDefault="007E7A1B">
      <w:pPr>
        <w:spacing w:after="34" w:line="259" w:lineRule="auto"/>
        <w:ind w:left="424" w:firstLine="0"/>
        <w:jc w:val="center"/>
        <w:rPr>
          <w:rFonts w:ascii="Calibri" w:hAnsi="Calibri" w:cs="Calibri"/>
        </w:rPr>
      </w:pPr>
      <w:r w:rsidRPr="00A9583D">
        <w:rPr>
          <w:rFonts w:ascii="Calibri" w:hAnsi="Calibri" w:cs="Calibri"/>
          <w:b/>
          <w:bCs/>
        </w:rPr>
        <w:t xml:space="preserve"> </w:t>
      </w:r>
    </w:p>
    <w:p w:rsidR="007E7A1B" w:rsidRPr="00A9583D" w:rsidRDefault="007E7A1B">
      <w:pPr>
        <w:numPr>
          <w:ilvl w:val="0"/>
          <w:numId w:val="5"/>
        </w:numPr>
        <w:spacing w:after="48"/>
        <w:ind w:left="361" w:hanging="284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Produkt, który otrzymał certyfikat, musi spełniać swoje właściwości zawarte w dokumentacji konkursowej przez cały okres posługiwania się znakiem. </w:t>
      </w:r>
    </w:p>
    <w:p w:rsidR="007E7A1B" w:rsidRPr="00A9583D" w:rsidRDefault="007E7A1B">
      <w:pPr>
        <w:numPr>
          <w:ilvl w:val="0"/>
          <w:numId w:val="5"/>
        </w:numPr>
        <w:spacing w:after="45"/>
        <w:ind w:left="361" w:hanging="284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Utrzymanie jakości certyfikowanego produktu kontroluje Kapituła, która w przypadku naruszenia warunków umowy lub stwierdzenia pogorszenia jakości produktu może odebrać prawo posługiwania się certyfikatem. </w:t>
      </w:r>
    </w:p>
    <w:p w:rsidR="007E7A1B" w:rsidRPr="00A9583D" w:rsidRDefault="007E7A1B">
      <w:pPr>
        <w:numPr>
          <w:ilvl w:val="0"/>
          <w:numId w:val="5"/>
        </w:numPr>
        <w:spacing w:after="56"/>
        <w:ind w:left="361" w:hanging="284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Od decyzji Kapituły istnieje możliwość odwołania do Zarządu Stowarzyszenia  w terminie </w:t>
      </w:r>
    </w:p>
    <w:p w:rsidR="007E7A1B" w:rsidRPr="00A9583D" w:rsidRDefault="007E7A1B">
      <w:pPr>
        <w:spacing w:after="33"/>
        <w:ind w:left="360" w:firstLine="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14 dni od daty powiadomienia. Decyzja Zarządu w tej sprawie jest ostateczna. </w:t>
      </w:r>
    </w:p>
    <w:p w:rsidR="007E7A1B" w:rsidRPr="00A9583D" w:rsidRDefault="007E7A1B">
      <w:pPr>
        <w:numPr>
          <w:ilvl w:val="0"/>
          <w:numId w:val="5"/>
        </w:numPr>
        <w:spacing w:after="31"/>
        <w:ind w:left="361" w:hanging="284"/>
        <w:rPr>
          <w:rFonts w:ascii="Calibri" w:hAnsi="Calibri" w:cs="Calibri"/>
        </w:rPr>
      </w:pPr>
      <w:r w:rsidRPr="00A9583D">
        <w:rPr>
          <w:rFonts w:ascii="Calibri" w:hAnsi="Calibri" w:cs="Calibri"/>
        </w:rPr>
        <w:t>Dokumenty powiązane z niniejszym regulaminem to</w:t>
      </w:r>
      <w:r w:rsidRPr="00A9583D">
        <w:rPr>
          <w:rFonts w:ascii="Calibri" w:hAnsi="Calibri" w:cs="Calibri"/>
          <w:color w:val="auto"/>
        </w:rPr>
        <w:t>: wniosek o przyznanie certyfikatu wraz z załącznikami, karta weryfikacyjna kapituły certyfikatu.</w:t>
      </w:r>
    </w:p>
    <w:p w:rsidR="007E7A1B" w:rsidRPr="00A9583D" w:rsidRDefault="007E7A1B">
      <w:pPr>
        <w:spacing w:after="0" w:line="259" w:lineRule="auto"/>
        <w:ind w:left="360" w:firstLine="0"/>
        <w:rPr>
          <w:rFonts w:ascii="Calibri" w:hAnsi="Calibri" w:cs="Calibri"/>
        </w:rPr>
      </w:pPr>
      <w:r w:rsidRPr="00A9583D">
        <w:rPr>
          <w:rFonts w:ascii="Calibri" w:hAnsi="Calibri" w:cs="Calibri"/>
        </w:rPr>
        <w:t xml:space="preserve"> </w:t>
      </w:r>
    </w:p>
    <w:p w:rsidR="007E7A1B" w:rsidRPr="00A9583D" w:rsidRDefault="007E7A1B">
      <w:pPr>
        <w:spacing w:after="16" w:line="259" w:lineRule="auto"/>
        <w:ind w:left="360" w:firstLine="0"/>
        <w:rPr>
          <w:rFonts w:ascii="Calibri" w:hAnsi="Calibri" w:cs="Calibri"/>
          <w:sz w:val="28"/>
          <w:szCs w:val="28"/>
        </w:rPr>
      </w:pPr>
      <w:r w:rsidRPr="00A9583D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7E7A1B" w:rsidRPr="00A9583D" w:rsidRDefault="007E7A1B">
      <w:pPr>
        <w:spacing w:after="56" w:line="259" w:lineRule="auto"/>
        <w:ind w:left="360" w:firstLine="0"/>
        <w:rPr>
          <w:rFonts w:ascii="Calibri" w:hAnsi="Calibri" w:cs="Calibri"/>
          <w:i/>
          <w:iCs/>
          <w:sz w:val="28"/>
          <w:szCs w:val="28"/>
        </w:rPr>
      </w:pPr>
      <w:r w:rsidRPr="00A9583D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A9583D">
        <w:rPr>
          <w:rFonts w:ascii="Calibri" w:hAnsi="Calibri" w:cs="Calibri"/>
          <w:b/>
          <w:bCs/>
          <w:i/>
          <w:iCs/>
          <w:sz w:val="28"/>
          <w:szCs w:val="28"/>
        </w:rPr>
        <w:t>Certyfikat Dobra Marka Partnerstwo Dobra Widawa</w:t>
      </w:r>
    </w:p>
    <w:p w:rsidR="007E7A1B" w:rsidRPr="00A9583D" w:rsidRDefault="007E7A1B" w:rsidP="008778C8">
      <w:pPr>
        <w:pStyle w:val="ListParagraph"/>
        <w:numPr>
          <w:ilvl w:val="0"/>
          <w:numId w:val="6"/>
        </w:numPr>
        <w:spacing w:after="56" w:line="259" w:lineRule="auto"/>
        <w:rPr>
          <w:rFonts w:ascii="Calibri" w:hAnsi="Calibri" w:cs="Calibri"/>
          <w:i/>
          <w:iCs/>
          <w:sz w:val="22"/>
          <w:szCs w:val="22"/>
        </w:rPr>
      </w:pPr>
      <w:r w:rsidRPr="00A9583D">
        <w:rPr>
          <w:rFonts w:ascii="Calibri" w:hAnsi="Calibri" w:cs="Calibri"/>
          <w:i/>
          <w:iCs/>
          <w:sz w:val="22"/>
          <w:szCs w:val="22"/>
        </w:rPr>
        <w:t>daje możliwość bezpłatnego posługiwania się znakiem promocyjnym.</w:t>
      </w:r>
    </w:p>
    <w:p w:rsidR="007E7A1B" w:rsidRPr="00A9583D" w:rsidRDefault="007E7A1B" w:rsidP="008778C8">
      <w:pPr>
        <w:pStyle w:val="ListParagraph"/>
        <w:numPr>
          <w:ilvl w:val="0"/>
          <w:numId w:val="6"/>
        </w:numPr>
        <w:spacing w:after="56" w:line="259" w:lineRule="auto"/>
        <w:rPr>
          <w:rFonts w:ascii="Calibri" w:hAnsi="Calibri" w:cs="Calibri"/>
          <w:i/>
          <w:iCs/>
          <w:sz w:val="22"/>
          <w:szCs w:val="22"/>
        </w:rPr>
      </w:pPr>
      <w:r w:rsidRPr="00A9583D">
        <w:rPr>
          <w:rFonts w:ascii="Calibri" w:hAnsi="Calibri" w:cs="Calibri"/>
          <w:i/>
          <w:iCs/>
          <w:sz w:val="22"/>
          <w:szCs w:val="22"/>
        </w:rPr>
        <w:t xml:space="preserve">promocja produktu za pośrednictwem portalu </w:t>
      </w:r>
      <w:hyperlink r:id="rId6" w:history="1">
        <w:r w:rsidRPr="00A9583D">
          <w:rPr>
            <w:rStyle w:val="Hyperlink"/>
            <w:rFonts w:ascii="Calibri" w:hAnsi="Calibri" w:cs="Calibri"/>
            <w:color w:val="023160"/>
          </w:rPr>
          <w:t>www.dobrawidawa.pl</w:t>
        </w:r>
      </w:hyperlink>
      <w:r w:rsidRPr="00A9583D">
        <w:rPr>
          <w:rFonts w:ascii="Calibri" w:hAnsi="Calibri" w:cs="Calibri"/>
          <w:color w:val="1F4E79"/>
          <w:u w:val="single"/>
        </w:rPr>
        <w:t xml:space="preserve">, </w:t>
      </w:r>
      <w:hyperlink r:id="rId7" w:tgtFrame="_blank" w:history="1">
        <w:r w:rsidRPr="00A9583D">
          <w:rPr>
            <w:rStyle w:val="Hyperlink"/>
            <w:rFonts w:ascii="Calibri" w:hAnsi="Calibri" w:cs="Calibri"/>
            <w:color w:val="1F4E79"/>
          </w:rPr>
          <w:t>https://www.facebook.com/DobraWidawa?ref=aymt_homepage_panel</w:t>
        </w:r>
      </w:hyperlink>
    </w:p>
    <w:p w:rsidR="007E7A1B" w:rsidRPr="00A9583D" w:rsidRDefault="007E7A1B" w:rsidP="008778C8">
      <w:pPr>
        <w:pStyle w:val="ListParagraph"/>
        <w:numPr>
          <w:ilvl w:val="0"/>
          <w:numId w:val="6"/>
        </w:numPr>
        <w:spacing w:after="56" w:line="259" w:lineRule="auto"/>
        <w:rPr>
          <w:rFonts w:ascii="Calibri" w:hAnsi="Calibri" w:cs="Calibri"/>
          <w:i/>
          <w:iCs/>
          <w:sz w:val="22"/>
          <w:szCs w:val="22"/>
        </w:rPr>
      </w:pPr>
      <w:r w:rsidRPr="00A9583D">
        <w:rPr>
          <w:rFonts w:ascii="Calibri" w:hAnsi="Calibri" w:cs="Calibri"/>
          <w:i/>
          <w:iCs/>
          <w:sz w:val="22"/>
          <w:szCs w:val="22"/>
        </w:rPr>
        <w:t>promocja produktu na targach wystawienniczych w Polsce i za granicą</w:t>
      </w:r>
    </w:p>
    <w:p w:rsidR="007E7A1B" w:rsidRPr="00A9583D" w:rsidRDefault="007E7A1B" w:rsidP="008778C8">
      <w:pPr>
        <w:spacing w:after="56" w:line="259" w:lineRule="auto"/>
        <w:rPr>
          <w:rFonts w:ascii="Calibri" w:hAnsi="Calibri" w:cs="Calibri"/>
          <w:i/>
          <w:iCs/>
          <w:sz w:val="22"/>
          <w:szCs w:val="22"/>
        </w:rPr>
      </w:pPr>
    </w:p>
    <w:p w:rsidR="007E7A1B" w:rsidRPr="00A9583D" w:rsidRDefault="007E7A1B" w:rsidP="0066674A">
      <w:pPr>
        <w:spacing w:after="56" w:line="259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806827">
        <w:rPr>
          <w:rFonts w:ascii="Calibri" w:hAnsi="Calibri" w:cs="Calibri"/>
          <w:i/>
          <w:i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65.75pt;height:114pt;visibility:visible">
            <v:imagedata r:id="rId8" o:title=""/>
          </v:shape>
        </w:pict>
      </w:r>
    </w:p>
    <w:p w:rsidR="007E7A1B" w:rsidRPr="00A9583D" w:rsidRDefault="007E7A1B" w:rsidP="00A9583D">
      <w:pPr>
        <w:spacing w:after="56" w:line="259" w:lineRule="auto"/>
        <w:jc w:val="center"/>
        <w:rPr>
          <w:rFonts w:ascii="Calibri" w:hAnsi="Calibri" w:cs="Calibri"/>
          <w:i/>
          <w:iCs/>
          <w:sz w:val="22"/>
          <w:szCs w:val="22"/>
        </w:rPr>
      </w:pPr>
    </w:p>
    <w:p w:rsidR="007E7A1B" w:rsidRPr="00A9583D" w:rsidRDefault="007E7A1B" w:rsidP="00A9583D">
      <w:pPr>
        <w:spacing w:after="56" w:line="259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A9583D">
        <w:rPr>
          <w:rFonts w:ascii="Calibri" w:hAnsi="Calibri" w:cs="Calibri"/>
          <w:i/>
          <w:iCs/>
          <w:sz w:val="22"/>
          <w:szCs w:val="22"/>
        </w:rPr>
        <w:t>Wszelkich informacji na temat konkursu udzielają pracownicy Biura LGD Dobra Widawa</w:t>
      </w:r>
    </w:p>
    <w:p w:rsidR="007E7A1B" w:rsidRPr="00A9583D" w:rsidRDefault="007E7A1B" w:rsidP="00A9583D">
      <w:pPr>
        <w:spacing w:after="56" w:line="259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A9583D">
        <w:rPr>
          <w:rFonts w:ascii="Calibri" w:hAnsi="Calibri" w:cs="Calibri"/>
        </w:rPr>
        <w:t>ul. Wojska Polskiego 67/69, 56-400 Oleśnica tel.71 314 32 01</w:t>
      </w:r>
    </w:p>
    <w:p w:rsidR="007E7A1B" w:rsidRPr="00A9583D" w:rsidRDefault="007E7A1B" w:rsidP="00A9583D">
      <w:pPr>
        <w:spacing w:after="56" w:line="259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A9583D">
        <w:rPr>
          <w:rFonts w:ascii="Calibri" w:hAnsi="Calibri" w:cs="Calibri"/>
          <w:i/>
          <w:iCs/>
          <w:sz w:val="22"/>
          <w:szCs w:val="22"/>
        </w:rPr>
        <w:t xml:space="preserve">E-mail: </w:t>
      </w:r>
      <w:r w:rsidRPr="00A9583D">
        <w:rPr>
          <w:rFonts w:ascii="Calibri" w:hAnsi="Calibri" w:cs="Calibri"/>
          <w:i/>
          <w:iCs/>
          <w:color w:val="1F4E79"/>
          <w:sz w:val="22"/>
          <w:szCs w:val="22"/>
        </w:rPr>
        <w:t>biuro@dobrawidawa.pl</w:t>
      </w:r>
    </w:p>
    <w:p w:rsidR="007E7A1B" w:rsidRPr="00A9583D" w:rsidRDefault="007E7A1B" w:rsidP="00A9583D">
      <w:pPr>
        <w:spacing w:after="56" w:line="259" w:lineRule="auto"/>
        <w:jc w:val="center"/>
        <w:rPr>
          <w:rFonts w:ascii="Calibri" w:hAnsi="Calibri" w:cs="Calibri"/>
          <w:i/>
          <w:iCs/>
          <w:sz w:val="22"/>
          <w:szCs w:val="22"/>
        </w:rPr>
      </w:pPr>
    </w:p>
    <w:p w:rsidR="007E7A1B" w:rsidRPr="00A9583D" w:rsidRDefault="007E7A1B" w:rsidP="00A9583D">
      <w:pPr>
        <w:spacing w:after="56" w:line="259" w:lineRule="auto"/>
        <w:jc w:val="center"/>
        <w:rPr>
          <w:rFonts w:ascii="Calibri" w:hAnsi="Calibri" w:cs="Calibri"/>
          <w:i/>
          <w:iCs/>
          <w:sz w:val="22"/>
          <w:szCs w:val="22"/>
        </w:rPr>
      </w:pPr>
    </w:p>
    <w:p w:rsidR="007E7A1B" w:rsidRPr="00A9583D" w:rsidRDefault="007E7A1B" w:rsidP="008778C8">
      <w:pPr>
        <w:spacing w:after="56" w:line="259" w:lineRule="auto"/>
        <w:rPr>
          <w:rFonts w:ascii="Calibri" w:hAnsi="Calibri" w:cs="Calibri"/>
          <w:i/>
          <w:iCs/>
          <w:sz w:val="22"/>
          <w:szCs w:val="22"/>
        </w:rPr>
      </w:pPr>
    </w:p>
    <w:p w:rsidR="007E7A1B" w:rsidRPr="00A9583D" w:rsidRDefault="007E7A1B" w:rsidP="008778C8">
      <w:pPr>
        <w:spacing w:after="56" w:line="259" w:lineRule="auto"/>
        <w:rPr>
          <w:rFonts w:ascii="Calibri" w:hAnsi="Calibri" w:cs="Calibri"/>
          <w:i/>
          <w:iCs/>
          <w:sz w:val="22"/>
          <w:szCs w:val="22"/>
        </w:rPr>
      </w:pPr>
    </w:p>
    <w:p w:rsidR="007E7A1B" w:rsidRPr="00A9583D" w:rsidRDefault="007E7A1B" w:rsidP="008778C8">
      <w:pPr>
        <w:spacing w:after="56" w:line="259" w:lineRule="auto"/>
        <w:rPr>
          <w:rFonts w:ascii="Calibri" w:hAnsi="Calibri" w:cs="Calibri"/>
          <w:i/>
          <w:iCs/>
          <w:sz w:val="22"/>
          <w:szCs w:val="22"/>
        </w:rPr>
      </w:pPr>
    </w:p>
    <w:p w:rsidR="007E7A1B" w:rsidRPr="00A9583D" w:rsidRDefault="007E7A1B" w:rsidP="008778C8">
      <w:pPr>
        <w:spacing w:after="56" w:line="259" w:lineRule="auto"/>
        <w:rPr>
          <w:rFonts w:ascii="Calibri" w:hAnsi="Calibri" w:cs="Calibri"/>
          <w:i/>
          <w:iCs/>
          <w:sz w:val="22"/>
          <w:szCs w:val="22"/>
        </w:rPr>
      </w:pPr>
    </w:p>
    <w:p w:rsidR="007E7A1B" w:rsidRPr="00A9583D" w:rsidRDefault="007E7A1B" w:rsidP="008778C8">
      <w:pPr>
        <w:spacing w:after="56" w:line="259" w:lineRule="auto"/>
        <w:rPr>
          <w:rFonts w:ascii="Calibri" w:hAnsi="Calibri" w:cs="Calibri"/>
          <w:i/>
          <w:iCs/>
          <w:sz w:val="22"/>
          <w:szCs w:val="22"/>
        </w:rPr>
      </w:pPr>
    </w:p>
    <w:p w:rsidR="007E7A1B" w:rsidRPr="00E65165" w:rsidRDefault="007E7A1B">
      <w:pPr>
        <w:spacing w:after="35" w:line="259" w:lineRule="auto"/>
        <w:ind w:left="360" w:firstLine="0"/>
        <w:rPr>
          <w:rFonts w:ascii="Calibri" w:hAnsi="Calibri" w:cs="Calibri"/>
          <w:color w:val="auto"/>
        </w:rPr>
      </w:pPr>
      <w:r w:rsidRPr="00E65165">
        <w:rPr>
          <w:rFonts w:ascii="Calibri" w:hAnsi="Calibri" w:cs="Calibri"/>
          <w:i/>
          <w:iCs/>
          <w:color w:val="auto"/>
          <w:sz w:val="22"/>
          <w:szCs w:val="22"/>
        </w:rPr>
        <w:t xml:space="preserve">Zatwierdzono Uchwałą Zarządu Stowarzyszenia LGD DOBRA WIDAWA nr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01</w:t>
      </w:r>
      <w:r w:rsidRPr="00E65165">
        <w:rPr>
          <w:rFonts w:ascii="Calibri" w:hAnsi="Calibri" w:cs="Calibri"/>
          <w:i/>
          <w:iCs/>
          <w:color w:val="auto"/>
          <w:sz w:val="22"/>
          <w:szCs w:val="22"/>
        </w:rPr>
        <w:t>/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05</w:t>
      </w:r>
      <w:r w:rsidRPr="00E65165">
        <w:rPr>
          <w:rFonts w:ascii="Calibri" w:hAnsi="Calibri" w:cs="Calibri"/>
          <w:i/>
          <w:iCs/>
          <w:color w:val="auto"/>
          <w:sz w:val="22"/>
          <w:szCs w:val="22"/>
        </w:rPr>
        <w:t>/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2015</w:t>
      </w:r>
    </w:p>
    <w:p w:rsidR="007E7A1B" w:rsidRDefault="007E7A1B">
      <w:pPr>
        <w:spacing w:after="19" w:line="259" w:lineRule="auto"/>
        <w:ind w:left="360" w:firstLine="0"/>
      </w:pPr>
      <w:r>
        <w:t xml:space="preserve"> </w:t>
      </w:r>
    </w:p>
    <w:p w:rsidR="007E7A1B" w:rsidRDefault="007E7A1B">
      <w:pPr>
        <w:spacing w:after="0" w:line="259" w:lineRule="auto"/>
        <w:ind w:left="360" w:firstLine="0"/>
      </w:pPr>
      <w:r>
        <w:t xml:space="preserve"> </w:t>
      </w:r>
    </w:p>
    <w:sectPr w:rsidR="007E7A1B" w:rsidSect="00192B43">
      <w:pgSz w:w="11906" w:h="16838"/>
      <w:pgMar w:top="405" w:right="847" w:bottom="1584" w:left="105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349"/>
    <w:multiLevelType w:val="hybridMultilevel"/>
    <w:tmpl w:val="BD922E46"/>
    <w:lvl w:ilvl="0" w:tplc="9182BCE0">
      <w:start w:val="1"/>
      <w:numFmt w:val="decimal"/>
      <w:lvlText w:val="%1."/>
      <w:lvlJc w:val="left"/>
      <w:pPr>
        <w:ind w:left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BC0F0C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98A38BC">
      <w:start w:val="1"/>
      <w:numFmt w:val="lowerRoman"/>
      <w:lvlText w:val="%3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D965AEE">
      <w:start w:val="1"/>
      <w:numFmt w:val="decimal"/>
      <w:lvlText w:val="%4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23A45CC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F9F0F62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A190C0EC">
      <w:start w:val="1"/>
      <w:numFmt w:val="decimal"/>
      <w:lvlText w:val="%7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CDAA996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9EEDF2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44AB1EAB"/>
    <w:multiLevelType w:val="hybridMultilevel"/>
    <w:tmpl w:val="7F82330E"/>
    <w:lvl w:ilvl="0" w:tplc="2F86AD2C">
      <w:start w:val="1"/>
      <w:numFmt w:val="decimal"/>
      <w:lvlText w:val="%1."/>
      <w:lvlJc w:val="left"/>
      <w:pPr>
        <w:ind w:left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C627328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5B26203E">
      <w:start w:val="1"/>
      <w:numFmt w:val="lowerRoman"/>
      <w:lvlText w:val="%3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0660E50">
      <w:start w:val="1"/>
      <w:numFmt w:val="decimal"/>
      <w:lvlText w:val="%4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F927218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741A6BB8">
      <w:start w:val="1"/>
      <w:numFmt w:val="lowerRoman"/>
      <w:lvlText w:val="%6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2C2B9D2">
      <w:start w:val="1"/>
      <w:numFmt w:val="decimal"/>
      <w:lvlText w:val="%7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85A4ED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B3C8D06">
      <w:start w:val="1"/>
      <w:numFmt w:val="lowerRoman"/>
      <w:lvlText w:val="%9"/>
      <w:lvlJc w:val="left"/>
      <w:pPr>
        <w:ind w:left="6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4DE80781"/>
    <w:multiLevelType w:val="hybridMultilevel"/>
    <w:tmpl w:val="1812B1C0"/>
    <w:lvl w:ilvl="0" w:tplc="ADC2A12A">
      <w:start w:val="1"/>
      <w:numFmt w:val="decimal"/>
      <w:lvlText w:val="%1."/>
      <w:lvlJc w:val="left"/>
      <w:pPr>
        <w:ind w:left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12A60C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8BE8D3C">
      <w:start w:val="1"/>
      <w:numFmt w:val="lowerRoman"/>
      <w:lvlText w:val="%3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B7C0EA94">
      <w:start w:val="1"/>
      <w:numFmt w:val="decimal"/>
      <w:lvlText w:val="%4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CF383308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8AC4B08">
      <w:start w:val="1"/>
      <w:numFmt w:val="lowerRoman"/>
      <w:lvlText w:val="%6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8B627D8">
      <w:start w:val="1"/>
      <w:numFmt w:val="decimal"/>
      <w:lvlText w:val="%7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6AAE71E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7429052">
      <w:start w:val="1"/>
      <w:numFmt w:val="lowerRoman"/>
      <w:lvlText w:val="%9"/>
      <w:lvlJc w:val="left"/>
      <w:pPr>
        <w:ind w:left="6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5BC73062"/>
    <w:multiLevelType w:val="multilevel"/>
    <w:tmpl w:val="C0364E66"/>
    <w:lvl w:ilvl="0">
      <w:start w:val="1"/>
      <w:numFmt w:val="decimal"/>
      <w:lvlText w:val="%1."/>
      <w:lvlJc w:val="left"/>
      <w:pPr>
        <w:ind w:left="3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>
    <w:nsid w:val="65A06A1A"/>
    <w:multiLevelType w:val="hybridMultilevel"/>
    <w:tmpl w:val="7B68C54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5">
    <w:nsid w:val="748723AE"/>
    <w:multiLevelType w:val="multilevel"/>
    <w:tmpl w:val="F1EEF626"/>
    <w:lvl w:ilvl="0">
      <w:start w:val="1"/>
      <w:numFmt w:val="decimal"/>
      <w:lvlText w:val="%1."/>
      <w:lvlJc w:val="left"/>
      <w:pPr>
        <w:ind w:left="43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9DD"/>
    <w:rsid w:val="00001DE7"/>
    <w:rsid w:val="00036429"/>
    <w:rsid w:val="00142976"/>
    <w:rsid w:val="00192B43"/>
    <w:rsid w:val="003563DE"/>
    <w:rsid w:val="00545EA9"/>
    <w:rsid w:val="005C0560"/>
    <w:rsid w:val="005C2010"/>
    <w:rsid w:val="006376F5"/>
    <w:rsid w:val="0066674A"/>
    <w:rsid w:val="007D24F7"/>
    <w:rsid w:val="007E7A1B"/>
    <w:rsid w:val="0080621F"/>
    <w:rsid w:val="00806827"/>
    <w:rsid w:val="008401FE"/>
    <w:rsid w:val="008623DB"/>
    <w:rsid w:val="008778C8"/>
    <w:rsid w:val="009270E1"/>
    <w:rsid w:val="009951FB"/>
    <w:rsid w:val="00A9583D"/>
    <w:rsid w:val="00B379DD"/>
    <w:rsid w:val="00BA5C94"/>
    <w:rsid w:val="00C543DA"/>
    <w:rsid w:val="00CE51E7"/>
    <w:rsid w:val="00D21B9C"/>
    <w:rsid w:val="00D276E1"/>
    <w:rsid w:val="00D46599"/>
    <w:rsid w:val="00D83671"/>
    <w:rsid w:val="00E6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43"/>
    <w:pPr>
      <w:spacing w:after="11" w:line="265" w:lineRule="auto"/>
      <w:ind w:left="730" w:hanging="37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2B43"/>
    <w:pPr>
      <w:keepNext/>
      <w:keepLines/>
      <w:spacing w:after="19" w:line="259" w:lineRule="auto"/>
      <w:ind w:left="366" w:hanging="1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2B43"/>
    <w:rPr>
      <w:rFonts w:ascii="Arial" w:eastAsia="Times New Roman" w:hAnsi="Arial" w:cs="Arial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rsid w:val="008401FE"/>
    <w:pPr>
      <w:spacing w:before="100" w:beforeAutospacing="1" w:after="100" w:afterAutospacing="1" w:line="240" w:lineRule="auto"/>
      <w:ind w:left="0" w:firstLine="0"/>
    </w:pPr>
    <w:rPr>
      <w:rFonts w:cs="Times New Roman"/>
      <w:color w:val="auto"/>
    </w:rPr>
  </w:style>
  <w:style w:type="paragraph" w:styleId="ListParagraph">
    <w:name w:val="List Paragraph"/>
    <w:basedOn w:val="Normal"/>
    <w:uiPriority w:val="99"/>
    <w:qFormat/>
    <w:rsid w:val="00142976"/>
    <w:pPr>
      <w:ind w:left="720"/>
    </w:pPr>
  </w:style>
  <w:style w:type="character" w:styleId="Hyperlink">
    <w:name w:val="Hyperlink"/>
    <w:basedOn w:val="DefaultParagraphFont"/>
    <w:uiPriority w:val="99"/>
    <w:rsid w:val="00D276E1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2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0E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DobraWidawa?ref=aymt_homepage_pan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awidawa.pl" TargetMode="External"/><Relationship Id="rId5" Type="http://schemas.openxmlformats.org/officeDocument/2006/relationships/hyperlink" Target="mailto:biuro@dobrawida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861</Words>
  <Characters>5168</Characters>
  <Application>Microsoft Office Outlook</Application>
  <DocSecurity>0</DocSecurity>
  <Lines>0</Lines>
  <Paragraphs>0</Paragraphs>
  <ScaleCrop>false</ScaleCrop>
  <Company>Syców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LGD Dobra Widawa</dc:creator>
  <cp:keywords/>
  <dc:description/>
  <cp:lastModifiedBy>Mch2</cp:lastModifiedBy>
  <cp:revision>2</cp:revision>
  <cp:lastPrinted>2015-05-07T09:25:00Z</cp:lastPrinted>
  <dcterms:created xsi:type="dcterms:W3CDTF">2015-05-14T08:12:00Z</dcterms:created>
  <dcterms:modified xsi:type="dcterms:W3CDTF">2015-05-14T08:12:00Z</dcterms:modified>
</cp:coreProperties>
</file>